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0B370F">
        <w:trPr>
          <w:cantSplit/>
          <w:trHeight w:val="1272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C4549A" w:rsidRDefault="00C4549A" w:rsidP="003F3465">
            <w:pPr>
              <w:spacing w:after="0" w:line="240" w:lineRule="atLeast"/>
              <w:ind w:left="1258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Начальнику отдела образования администрации Викуловского муниципального района</w:t>
            </w:r>
          </w:p>
          <w:p w:rsidR="001252F8" w:rsidRPr="004C0BAD" w:rsidRDefault="00C4549A" w:rsidP="00C4549A">
            <w:pPr>
              <w:spacing w:after="0" w:line="240" w:lineRule="atLeast"/>
              <w:ind w:left="125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О.Ю. Лобковой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C25B27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50"/>
        <w:tblW w:w="0" w:type="auto"/>
        <w:tblLook w:val="01E0"/>
      </w:tblPr>
      <w:tblGrid>
        <w:gridCol w:w="1283"/>
        <w:gridCol w:w="80"/>
        <w:gridCol w:w="305"/>
        <w:gridCol w:w="87"/>
        <w:gridCol w:w="396"/>
        <w:gridCol w:w="308"/>
        <w:gridCol w:w="85"/>
        <w:gridCol w:w="394"/>
        <w:gridCol w:w="400"/>
        <w:gridCol w:w="25"/>
        <w:gridCol w:w="60"/>
        <w:gridCol w:w="310"/>
        <w:gridCol w:w="50"/>
        <w:gridCol w:w="344"/>
        <w:gridCol w:w="76"/>
        <w:gridCol w:w="319"/>
        <w:gridCol w:w="106"/>
        <w:gridCol w:w="290"/>
        <w:gridCol w:w="102"/>
        <w:gridCol w:w="292"/>
        <w:gridCol w:w="100"/>
        <w:gridCol w:w="150"/>
        <w:gridCol w:w="145"/>
        <w:gridCol w:w="97"/>
        <w:gridCol w:w="186"/>
        <w:gridCol w:w="112"/>
        <w:gridCol w:w="94"/>
        <w:gridCol w:w="222"/>
        <w:gridCol w:w="170"/>
        <w:gridCol w:w="258"/>
        <w:gridCol w:w="134"/>
        <w:gridCol w:w="294"/>
        <w:gridCol w:w="98"/>
        <w:gridCol w:w="330"/>
        <w:gridCol w:w="62"/>
        <w:gridCol w:w="366"/>
        <w:gridCol w:w="26"/>
        <w:gridCol w:w="402"/>
        <w:gridCol w:w="395"/>
        <w:gridCol w:w="395"/>
        <w:gridCol w:w="395"/>
        <w:gridCol w:w="395"/>
      </w:tblGrid>
      <w:tr w:rsidR="000B370F" w:rsidRPr="002B2548" w:rsidTr="000B370F">
        <w:trPr>
          <w:trHeight w:hRule="exact" w:val="34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4C0BAD" w:rsidRDefault="000B370F" w:rsidP="000B370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9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0F6ACD" w:rsidRDefault="000B370F" w:rsidP="000B370F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340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370F" w:rsidRPr="002B2548" w:rsidRDefault="000B370F" w:rsidP="000B370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proofErr w:type="gramStart"/>
            <w:r>
              <w:rPr>
                <w:sz w:val="24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6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90"/>
        </w:trPr>
        <w:tc>
          <w:tcPr>
            <w:tcW w:w="1013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0F6ACD" w:rsidRDefault="000B370F" w:rsidP="000B370F">
            <w:pPr>
              <w:ind w:firstLine="426"/>
              <w:jc w:val="both"/>
              <w:rPr>
                <w:sz w:val="18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340"/>
        </w:trPr>
        <w:tc>
          <w:tcPr>
            <w:tcW w:w="2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rPr>
                <w:sz w:val="24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4C0BAD" w:rsidTr="000B370F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4C0BAD" w:rsidTr="000B370F">
        <w:trPr>
          <w:trHeight w:hRule="exact" w:val="34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0B370F" w:rsidRPr="004C0BAD" w:rsidTr="000B370F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0B370F" w:rsidRPr="004C0BAD" w:rsidTr="000B370F">
        <w:trPr>
          <w:trHeight w:hRule="exact" w:val="383"/>
        </w:trPr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  <w:lang w:eastAsia="ru-RU"/>
              </w:rPr>
            </w:pPr>
            <w:r w:rsidRPr="000F6ACD">
              <w:rPr>
                <w:rFonts w:eastAsiaTheme="minorHAnsi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767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4C0BAD" w:rsidTr="000B370F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340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205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438"/>
        </w:trPr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  <w:r w:rsidRPr="002A2AD5">
              <w:rPr>
                <w:rFonts w:eastAsiaTheme="minorHAnsi"/>
                <w:b/>
                <w:sz w:val="24"/>
                <w:szCs w:val="24"/>
              </w:rPr>
              <w:t>Регион, в котором закончил ОО:</w:t>
            </w:r>
          </w:p>
        </w:tc>
        <w:tc>
          <w:tcPr>
            <w:tcW w:w="601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BA579E" w:rsidRDefault="000B370F" w:rsidP="000B370F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E6128E" w:rsidRPr="00E526FF" w:rsidRDefault="000B370F" w:rsidP="000B370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>прошу заре</w:t>
      </w:r>
      <w:r w:rsidR="00D40911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гистрировать меня для участия в </w:t>
      </w:r>
      <w:r w:rsidR="004C0BAD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еди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но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м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государственно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м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экзамен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</w:t>
      </w:r>
      <w:r w:rsidR="00293F92"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по </w:t>
      </w:r>
      <w:r w:rsidR="003938D8">
        <w:rPr>
          <w:rFonts w:ascii="Times New Roman" w:hAnsi="Times New Roman" w:cs="Times New Roman"/>
          <w:spacing w:val="-18"/>
          <w:sz w:val="24"/>
          <w:szCs w:val="26"/>
        </w:rPr>
        <w:t xml:space="preserve"> </w:t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следующим </w:t>
      </w:r>
      <w:r w:rsidR="00293F92" w:rsidRPr="00293F92">
        <w:rPr>
          <w:rFonts w:ascii="Times New Roman" w:hAnsi="Times New Roman" w:cs="Times New Roman"/>
          <w:spacing w:val="-18"/>
          <w:sz w:val="24"/>
          <w:szCs w:val="26"/>
        </w:rPr>
        <w:t>учебным</w:t>
      </w:r>
      <w:r w:rsidR="00E6128E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предметам:</w:t>
      </w:r>
      <w:r w:rsidR="00E6128E" w:rsidRPr="00293F9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</w:p>
    <w:tbl>
      <w:tblPr>
        <w:tblStyle w:val="a3"/>
        <w:tblW w:w="10598" w:type="dxa"/>
        <w:tblLayout w:type="fixed"/>
        <w:tblLook w:val="01E0"/>
      </w:tblPr>
      <w:tblGrid>
        <w:gridCol w:w="3794"/>
        <w:gridCol w:w="1559"/>
        <w:gridCol w:w="3544"/>
        <w:gridCol w:w="1701"/>
      </w:tblGrid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Период*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Период*</w:t>
            </w: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F4369F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 (п</w:t>
            </w:r>
            <w:r w:rsidRPr="00F4369F">
              <w:rPr>
                <w:sz w:val="22"/>
                <w:szCs w:val="22"/>
                <w:lang w:eastAsia="ru-RU"/>
              </w:rPr>
              <w:t>рофильный уровень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</w:tr>
      <w:tr w:rsidR="00D16AC1" w:rsidRPr="004C0BAD" w:rsidTr="00D16AC1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8A4077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proofErr w:type="gramStart"/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proofErr w:type="gramEnd"/>
    </w:p>
    <w:p w:rsidR="008A4077" w:rsidRDefault="008A4077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2"/>
          <w:szCs w:val="26"/>
        </w:rPr>
      </w:pPr>
    </w:p>
    <w:p w:rsidR="00C93F28" w:rsidRPr="00D16AC1" w:rsidRDefault="004C0BAD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bookmarkStart w:id="0" w:name="_GoBack"/>
      <w:bookmarkEnd w:id="0"/>
      <w:r w:rsidRPr="00C93F28">
        <w:rPr>
          <w:rFonts w:ascii="Times New Roman" w:hAnsi="Times New Roman" w:cs="Times New Roman"/>
          <w:sz w:val="24"/>
          <w:szCs w:val="26"/>
        </w:rPr>
        <w:t xml:space="preserve">Прошу создать условия для сдачи </w:t>
      </w:r>
      <w:r w:rsidR="00557A82">
        <w:rPr>
          <w:rFonts w:ascii="Times New Roman" w:hAnsi="Times New Roman" w:cs="Times New Roman"/>
          <w:sz w:val="24"/>
          <w:szCs w:val="26"/>
        </w:rPr>
        <w:t>ЕГЭ</w:t>
      </w:r>
      <w:r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ook w:val="04A0"/>
      </w:tblPr>
      <w:tblGrid>
        <w:gridCol w:w="392"/>
        <w:gridCol w:w="4889"/>
        <w:gridCol w:w="356"/>
        <w:gridCol w:w="4926"/>
      </w:tblGrid>
      <w:tr w:rsidR="00C93F28" w:rsidTr="00C93F2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28" w:rsidRDefault="00C93F28" w:rsidP="00BF3D84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 xml:space="preserve">рекомендациями </w:t>
            </w:r>
            <w:r w:rsidR="00BF3D84">
              <w:rPr>
                <w:sz w:val="24"/>
                <w:szCs w:val="26"/>
              </w:rPr>
              <w:t>Р</w:t>
            </w:r>
            <w:r w:rsidRPr="00C93F28">
              <w:rPr>
                <w:sz w:val="24"/>
                <w:szCs w:val="26"/>
              </w:rPr>
              <w:t xml:space="preserve">ПМПК </w:t>
            </w:r>
          </w:p>
        </w:tc>
      </w:tr>
    </w:tbl>
    <w:p w:rsidR="00017F0F" w:rsidRDefault="00E526FF" w:rsidP="00C93F28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20"/>
        </w:rPr>
      </w:pPr>
      <w:r>
        <w:rPr>
          <w:rFonts w:ascii="Times New Roman" w:hAnsi="Times New Roman" w:cs="Times New Roman"/>
          <w:sz w:val="20"/>
        </w:rPr>
        <w:br/>
        <w:t>Я ознакомле</w:t>
      </w:r>
      <w:proofErr w:type="gramStart"/>
      <w:r>
        <w:rPr>
          <w:rFonts w:ascii="Times New Roman" w:hAnsi="Times New Roman" w:cs="Times New Roman"/>
          <w:sz w:val="20"/>
        </w:rPr>
        <w:t>н(</w:t>
      </w:r>
      <w:proofErr w:type="gramEnd"/>
      <w:r>
        <w:rPr>
          <w:rFonts w:ascii="Times New Roman" w:hAnsi="Times New Roman" w:cs="Times New Roman"/>
          <w:sz w:val="20"/>
        </w:rPr>
        <w:t>а) с</w:t>
      </w:r>
      <w:r w:rsidRPr="001C4A90">
        <w:rPr>
          <w:rFonts w:ascii="Times New Roman" w:hAnsi="Times New Roman" w:cs="Times New Roman"/>
          <w:sz w:val="20"/>
        </w:rPr>
        <w:t xml:space="preserve"> Порядком проведения государственной итоговой аттестации по образовательным программам среднего общего </w:t>
      </w:r>
      <w:r w:rsidRPr="001E51F2">
        <w:rPr>
          <w:rFonts w:ascii="Times New Roman" w:hAnsi="Times New Roman" w:cs="Times New Roman"/>
          <w:sz w:val="20"/>
          <w:szCs w:val="20"/>
        </w:rPr>
        <w:t>образов</w:t>
      </w:r>
      <w:r>
        <w:rPr>
          <w:rFonts w:ascii="Times New Roman" w:hAnsi="Times New Roman" w:cs="Times New Roman"/>
          <w:sz w:val="20"/>
          <w:szCs w:val="20"/>
        </w:rPr>
        <w:t>ания  в 2016 году.</w:t>
      </w:r>
      <w:r>
        <w:rPr>
          <w:rFonts w:ascii="Times New Roman" w:hAnsi="Times New Roman" w:cs="Times New Roman"/>
          <w:sz w:val="20"/>
          <w:szCs w:val="20"/>
        </w:rPr>
        <w:br/>
      </w:r>
      <w:r w:rsidRPr="001C4A90">
        <w:rPr>
          <w:rFonts w:ascii="Times New Roman" w:hAnsi="Times New Roman" w:cs="Times New Roman"/>
          <w:b/>
          <w:sz w:val="20"/>
        </w:rPr>
        <w:t xml:space="preserve">Правила проведения единого государственного экзамена в 2016 году  для ознакомления участников ЕГЭ получены на </w:t>
      </w:r>
      <w:r w:rsidRPr="001E51F2">
        <w:rPr>
          <w:rFonts w:ascii="Times New Roman" w:hAnsi="Times New Roman" w:cs="Times New Roman"/>
          <w:b/>
          <w:sz w:val="20"/>
          <w:szCs w:val="20"/>
        </w:rPr>
        <w:t>руки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17F0F" w:rsidRPr="00017F0F" w:rsidRDefault="00017F0F" w:rsidP="00C93F28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20"/>
        </w:rPr>
      </w:pPr>
    </w:p>
    <w:p w:rsidR="00E526FF" w:rsidRPr="00E526FF" w:rsidRDefault="00E526FF" w:rsidP="00C93F28">
      <w:pPr>
        <w:spacing w:after="0" w:line="240" w:lineRule="auto"/>
        <w:contextualSpacing/>
        <w:rPr>
          <w:rFonts w:ascii="Times New Roman" w:hAnsi="Times New Roman" w:cs="Times New Roman"/>
          <w:szCs w:val="26"/>
        </w:rPr>
      </w:pPr>
      <w:r w:rsidRPr="00E526FF">
        <w:rPr>
          <w:rFonts w:ascii="Times New Roman" w:hAnsi="Times New Roman" w:cs="Times New Roman"/>
          <w:sz w:val="16"/>
          <w:szCs w:val="26"/>
        </w:rPr>
        <w:t>Я предупрежден, что:</w:t>
      </w:r>
    </w:p>
    <w:p w:rsidR="003516CC" w:rsidRPr="00E526FF" w:rsidRDefault="001C4A90" w:rsidP="00E526FF">
      <w:pPr>
        <w:autoSpaceDE w:val="0"/>
        <w:autoSpaceDN w:val="0"/>
        <w:adjustRightInd w:val="0"/>
        <w:rPr>
          <w:rFonts w:ascii="Times New Roman" w:hAnsi="Times New Roman" w:cs="Times New Roman"/>
          <w:sz w:val="18"/>
        </w:rPr>
      </w:pPr>
      <w:r w:rsidRPr="001C4A90">
        <w:rPr>
          <w:rFonts w:ascii="Times New Roman" w:hAnsi="Times New Roman" w:cs="Times New Roman"/>
          <w:sz w:val="16"/>
        </w:rPr>
        <w:t xml:space="preserve">1.Распределение участников ЕГЭ в пункты </w:t>
      </w:r>
      <w:r w:rsidR="004B658C">
        <w:rPr>
          <w:rFonts w:ascii="Times New Roman" w:hAnsi="Times New Roman" w:cs="Times New Roman"/>
          <w:sz w:val="16"/>
        </w:rPr>
        <w:t>проведения экзаменов производит</w:t>
      </w:r>
      <w:r w:rsidRPr="001C4A90">
        <w:rPr>
          <w:rFonts w:ascii="Times New Roman" w:hAnsi="Times New Roman" w:cs="Times New Roman"/>
          <w:sz w:val="16"/>
        </w:rPr>
        <w:t xml:space="preserve">ся </w:t>
      </w:r>
      <w:proofErr w:type="spellStart"/>
      <w:r w:rsidRPr="001C4A90">
        <w:rPr>
          <w:rFonts w:ascii="Times New Roman" w:hAnsi="Times New Roman" w:cs="Times New Roman"/>
          <w:sz w:val="16"/>
        </w:rPr>
        <w:t>автоматизированно</w:t>
      </w:r>
      <w:proofErr w:type="spellEnd"/>
      <w:r w:rsidRPr="001C4A90">
        <w:rPr>
          <w:rFonts w:ascii="Times New Roman" w:hAnsi="Times New Roman" w:cs="Times New Roman"/>
          <w:sz w:val="16"/>
        </w:rPr>
        <w:t xml:space="preserve"> с помощью специализированных программных средств. </w:t>
      </w:r>
      <w:r w:rsidRPr="001C4A90">
        <w:rPr>
          <w:rFonts w:ascii="Times New Roman" w:hAnsi="Times New Roman" w:cs="Times New Roman"/>
          <w:sz w:val="16"/>
        </w:rPr>
        <w:br/>
        <w:t>2.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 w:rsidR="003C2DF2">
        <w:rPr>
          <w:rFonts w:ascii="Times New Roman" w:hAnsi="Times New Roman" w:cs="Times New Roman"/>
          <w:sz w:val="16"/>
        </w:rPr>
        <w:t>ровне по математике действует 5-</w:t>
      </w:r>
      <w:r w:rsidRPr="001C4A90">
        <w:rPr>
          <w:rFonts w:ascii="Times New Roman" w:hAnsi="Times New Roman" w:cs="Times New Roman"/>
          <w:sz w:val="16"/>
        </w:rPr>
        <w:t>балльная система. На профильном уровне по математике 100-балльна</w:t>
      </w:r>
      <w:r w:rsidR="004B658C">
        <w:rPr>
          <w:rFonts w:ascii="Times New Roman" w:hAnsi="Times New Roman" w:cs="Times New Roman"/>
          <w:sz w:val="16"/>
        </w:rPr>
        <w:t>я система</w:t>
      </w:r>
      <w:r w:rsidRPr="001C4A90">
        <w:rPr>
          <w:rFonts w:ascii="Times New Roman" w:hAnsi="Times New Roman" w:cs="Times New Roman"/>
          <w:sz w:val="16"/>
        </w:rPr>
        <w:t xml:space="preserve">. </w:t>
      </w:r>
      <w:r w:rsidRPr="001C4A90">
        <w:rPr>
          <w:rFonts w:ascii="Times New Roman" w:hAnsi="Times New Roman" w:cs="Times New Roman"/>
          <w:sz w:val="16"/>
        </w:rPr>
        <w:br/>
        <w:t>3.</w:t>
      </w:r>
      <w:r w:rsidR="003F3465">
        <w:rPr>
          <w:rFonts w:ascii="Times New Roman" w:hAnsi="Times New Roman" w:cs="Times New Roman"/>
          <w:sz w:val="16"/>
        </w:rPr>
        <w:t>Р</w:t>
      </w:r>
      <w:r w:rsidRPr="001C4A90">
        <w:rPr>
          <w:rFonts w:ascii="Times New Roman" w:hAnsi="Times New Roman" w:cs="Times New Roman"/>
          <w:sz w:val="16"/>
        </w:rPr>
        <w:t>егиональный центр обработки информации оставляет за собой право</w:t>
      </w:r>
      <w:r w:rsidR="003F3465">
        <w:rPr>
          <w:rFonts w:ascii="Times New Roman" w:hAnsi="Times New Roman" w:cs="Times New Roman"/>
          <w:sz w:val="16"/>
        </w:rPr>
        <w:t xml:space="preserve"> назначения на выбранные экзамены в пределах указанного периода в одностороннем порядке без предварительного согласования.</w:t>
      </w:r>
    </w:p>
    <w:p w:rsidR="003516CC" w:rsidRPr="000B370F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B370F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tbl>
      <w:tblPr>
        <w:tblStyle w:val="a3"/>
        <w:tblpPr w:leftFromText="180" w:rightFromText="180" w:vertAnchor="text" w:horzAnchor="margin" w:tblpY="493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A2AD5" w:rsidRPr="00C93F28" w:rsidTr="009773D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2A2AD5" w:rsidRPr="00C93F28" w:rsidTr="002A2AD5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2AD5" w:rsidRPr="00557A82" w:rsidRDefault="002A2AD5" w:rsidP="002A2AD5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  <w:tr w:rsidR="002A2AD5" w:rsidRPr="00C93F28" w:rsidTr="009773D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AD5" w:rsidRPr="00C93F28" w:rsidRDefault="002A2AD5" w:rsidP="002A2AD5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AD5" w:rsidRPr="00C93F28" w:rsidRDefault="002A2AD5" w:rsidP="002A2AD5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</w:tbl>
    <w:p w:rsidR="00D16AC1" w:rsidRPr="002A2AD5" w:rsidRDefault="003516CC" w:rsidP="002A2AD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6"/>
        </w:rPr>
        <w:t>Подпись заявителя   _____</w:t>
      </w:r>
      <w:r w:rsidRPr="00C93F28">
        <w:rPr>
          <w:rFonts w:ascii="Times New Roman" w:hAnsi="Times New Roman" w:cs="Times New Roman"/>
          <w:sz w:val="24"/>
          <w:szCs w:val="26"/>
        </w:rPr>
        <w:t>_____/______________________(Ф.И.О.)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C93F28">
        <w:rPr>
          <w:rFonts w:ascii="Times New Roman" w:hAnsi="Times New Roman" w:cs="Times New Roman"/>
          <w:sz w:val="24"/>
          <w:szCs w:val="26"/>
        </w:rPr>
        <w:t xml:space="preserve"> «____» _____________ 20___ г.</w:t>
      </w:r>
    </w:p>
    <w:p w:rsidR="003516CC" w:rsidRPr="005104B8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516CC" w:rsidRPr="005104B8" w:rsidSect="002A2AD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17F0F"/>
    <w:rsid w:val="00022776"/>
    <w:rsid w:val="000B370F"/>
    <w:rsid w:val="000F6ACD"/>
    <w:rsid w:val="001252F8"/>
    <w:rsid w:val="001C4A90"/>
    <w:rsid w:val="001E51F2"/>
    <w:rsid w:val="00202820"/>
    <w:rsid w:val="00230AA9"/>
    <w:rsid w:val="00242119"/>
    <w:rsid w:val="00293F92"/>
    <w:rsid w:val="002A10B4"/>
    <w:rsid w:val="002A2151"/>
    <w:rsid w:val="002A2AD5"/>
    <w:rsid w:val="002B2548"/>
    <w:rsid w:val="002C061A"/>
    <w:rsid w:val="002F6DF5"/>
    <w:rsid w:val="003516CC"/>
    <w:rsid w:val="00352284"/>
    <w:rsid w:val="00387348"/>
    <w:rsid w:val="003938D8"/>
    <w:rsid w:val="003C2DF2"/>
    <w:rsid w:val="003C5D6F"/>
    <w:rsid w:val="003F3465"/>
    <w:rsid w:val="00430DDB"/>
    <w:rsid w:val="00443EED"/>
    <w:rsid w:val="004B658C"/>
    <w:rsid w:val="004C0BAD"/>
    <w:rsid w:val="005104B8"/>
    <w:rsid w:val="005323F9"/>
    <w:rsid w:val="00557A82"/>
    <w:rsid w:val="005B56D5"/>
    <w:rsid w:val="006A2D5B"/>
    <w:rsid w:val="00707B94"/>
    <w:rsid w:val="008056E8"/>
    <w:rsid w:val="008A4077"/>
    <w:rsid w:val="00966BBE"/>
    <w:rsid w:val="009773DE"/>
    <w:rsid w:val="00BF3D84"/>
    <w:rsid w:val="00C25B27"/>
    <w:rsid w:val="00C4549A"/>
    <w:rsid w:val="00C93F28"/>
    <w:rsid w:val="00CA0A18"/>
    <w:rsid w:val="00D11AFF"/>
    <w:rsid w:val="00D16AC1"/>
    <w:rsid w:val="00D24279"/>
    <w:rsid w:val="00D40911"/>
    <w:rsid w:val="00DA4A8E"/>
    <w:rsid w:val="00DC4E85"/>
    <w:rsid w:val="00DE5C98"/>
    <w:rsid w:val="00E526FF"/>
    <w:rsid w:val="00E6128E"/>
    <w:rsid w:val="00E87DE4"/>
    <w:rsid w:val="00E92A21"/>
    <w:rsid w:val="00EB5EF9"/>
    <w:rsid w:val="00F4369F"/>
    <w:rsid w:val="00F570C4"/>
    <w:rsid w:val="00F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CCBD-6588-487A-89ED-3A9BA32D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Оксана</cp:lastModifiedBy>
  <cp:revision>6</cp:revision>
  <cp:lastPrinted>2016-01-13T09:15:00Z</cp:lastPrinted>
  <dcterms:created xsi:type="dcterms:W3CDTF">2015-11-12T12:23:00Z</dcterms:created>
  <dcterms:modified xsi:type="dcterms:W3CDTF">2016-01-13T09:15:00Z</dcterms:modified>
</cp:coreProperties>
</file>